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40DD" w14:textId="20D1AB7D" w:rsidR="00104546" w:rsidRPr="00F16500" w:rsidRDefault="00AE576C" w:rsidP="00874016">
      <w:pPr>
        <w:ind w:left="4248"/>
        <w:rPr>
          <w:b/>
        </w:rPr>
      </w:pPr>
      <w:r>
        <w:rPr>
          <w:b/>
        </w:rPr>
        <w:t xml:space="preserve">      </w:t>
      </w:r>
      <w:r w:rsidR="00874016" w:rsidRPr="00F16500">
        <w:rPr>
          <w:b/>
        </w:rPr>
        <w:t>Zakład Komunalny „Kleszczów” Sp. z o.o.</w:t>
      </w:r>
    </w:p>
    <w:p w14:paraId="5ADA49BB" w14:textId="222546D5" w:rsidR="00874016" w:rsidRDefault="00AE576C" w:rsidP="00874016">
      <w:pPr>
        <w:ind w:left="4248"/>
      </w:pPr>
      <w:r>
        <w:t xml:space="preserve">      </w:t>
      </w:r>
      <w:r w:rsidR="00874016">
        <w:t>ul. Główna 41</w:t>
      </w:r>
    </w:p>
    <w:p w14:paraId="034B76E9" w14:textId="7EF28365" w:rsidR="00874016" w:rsidRPr="00CE5981" w:rsidRDefault="00AE576C" w:rsidP="00874016">
      <w:pPr>
        <w:ind w:left="3540" w:firstLine="708"/>
      </w:pPr>
      <w:r>
        <w:t xml:space="preserve">      </w:t>
      </w:r>
      <w:r w:rsidR="00874016">
        <w:t>97-410 -Kleszczów</w:t>
      </w:r>
    </w:p>
    <w:p w14:paraId="42B6CB89" w14:textId="77777777" w:rsidR="00874016" w:rsidRPr="00CE5981" w:rsidRDefault="00874016" w:rsidP="00104546"/>
    <w:p w14:paraId="79AB1478" w14:textId="77777777" w:rsidR="00104546" w:rsidRPr="00CE5981" w:rsidRDefault="00104546" w:rsidP="00104546"/>
    <w:p w14:paraId="333D274C" w14:textId="77777777" w:rsidR="00104546" w:rsidRDefault="00104546" w:rsidP="00104546">
      <w:pPr>
        <w:tabs>
          <w:tab w:val="left" w:pos="2370"/>
        </w:tabs>
        <w:jc w:val="center"/>
        <w:rPr>
          <w:b/>
          <w:bCs/>
          <w:sz w:val="28"/>
          <w:szCs w:val="28"/>
        </w:rPr>
      </w:pPr>
      <w:r>
        <w:rPr>
          <w:b/>
          <w:bCs/>
          <w:sz w:val="28"/>
          <w:szCs w:val="28"/>
        </w:rPr>
        <w:t xml:space="preserve">Wniosek o rozwiązanie umowy o dostarczanie wody </w:t>
      </w:r>
      <w:r w:rsidR="002E4286">
        <w:rPr>
          <w:b/>
          <w:bCs/>
          <w:sz w:val="28"/>
          <w:szCs w:val="28"/>
        </w:rPr>
        <w:t>i odprowadzanie ścieków</w:t>
      </w:r>
    </w:p>
    <w:p w14:paraId="4C195112" w14:textId="77777777" w:rsidR="0044589A" w:rsidRDefault="0044589A" w:rsidP="00104546">
      <w:pPr>
        <w:tabs>
          <w:tab w:val="left" w:pos="2370"/>
        </w:tabs>
        <w:jc w:val="center"/>
        <w:rPr>
          <w:b/>
          <w:bCs/>
          <w:sz w:val="28"/>
          <w:szCs w:val="28"/>
        </w:rPr>
      </w:pPr>
    </w:p>
    <w:p w14:paraId="0247FDCE" w14:textId="77777777" w:rsidR="00104546" w:rsidRDefault="00104546" w:rsidP="00104546">
      <w:pPr>
        <w:rPr>
          <w:sz w:val="20"/>
          <w:szCs w:val="20"/>
        </w:rPr>
      </w:pPr>
      <w:r>
        <w:rPr>
          <w:sz w:val="20"/>
          <w:szCs w:val="20"/>
        </w:rPr>
        <w:t>.....................................................................................................................................................................................</w:t>
      </w:r>
    </w:p>
    <w:p w14:paraId="1EE06848" w14:textId="77777777" w:rsidR="00104546" w:rsidRPr="00A00134" w:rsidRDefault="00104546" w:rsidP="00104546">
      <w:pPr>
        <w:jc w:val="center"/>
        <w:rPr>
          <w:sz w:val="16"/>
          <w:szCs w:val="16"/>
        </w:rPr>
      </w:pPr>
      <w:r w:rsidRPr="00A00134">
        <w:rPr>
          <w:sz w:val="16"/>
          <w:szCs w:val="16"/>
        </w:rPr>
        <w:t>(imię i nazwisko (firma))</w:t>
      </w:r>
    </w:p>
    <w:p w14:paraId="220D5E96" w14:textId="77777777" w:rsidR="00104546" w:rsidRDefault="00104546" w:rsidP="00104546">
      <w:pPr>
        <w:jc w:val="center"/>
        <w:rPr>
          <w:sz w:val="16"/>
          <w:szCs w:val="16"/>
        </w:rPr>
      </w:pPr>
    </w:p>
    <w:p w14:paraId="75F27575" w14:textId="77777777" w:rsidR="00104546" w:rsidRDefault="00104546" w:rsidP="00104546">
      <w:pPr>
        <w:rPr>
          <w:sz w:val="20"/>
          <w:szCs w:val="20"/>
        </w:rPr>
      </w:pPr>
      <w:bookmarkStart w:id="0" w:name="OLE_LINK1"/>
      <w:r>
        <w:rPr>
          <w:sz w:val="20"/>
          <w:szCs w:val="20"/>
        </w:rPr>
        <w:t>.....................................................................................................................................................................................</w:t>
      </w:r>
    </w:p>
    <w:p w14:paraId="719108F4" w14:textId="77777777" w:rsidR="00104546" w:rsidRDefault="00104546" w:rsidP="00104546">
      <w:pPr>
        <w:jc w:val="center"/>
        <w:rPr>
          <w:sz w:val="16"/>
          <w:szCs w:val="16"/>
        </w:rPr>
      </w:pPr>
      <w:r w:rsidRPr="00A00134">
        <w:rPr>
          <w:sz w:val="16"/>
          <w:szCs w:val="16"/>
        </w:rPr>
        <w:t>(adres zamieszkania (siedziba))</w:t>
      </w:r>
    </w:p>
    <w:p w14:paraId="641177CB" w14:textId="77777777" w:rsidR="00104546" w:rsidRDefault="00104546" w:rsidP="00104546">
      <w:pPr>
        <w:jc w:val="center"/>
        <w:rPr>
          <w:sz w:val="16"/>
          <w:szCs w:val="16"/>
        </w:rPr>
      </w:pPr>
    </w:p>
    <w:p w14:paraId="0D2D8A08" w14:textId="77777777" w:rsidR="00104546" w:rsidRDefault="00104546" w:rsidP="00104546">
      <w:pPr>
        <w:rPr>
          <w:sz w:val="20"/>
          <w:szCs w:val="20"/>
        </w:rPr>
      </w:pPr>
      <w:r>
        <w:rPr>
          <w:sz w:val="20"/>
          <w:szCs w:val="20"/>
        </w:rPr>
        <w:t>.....................................................................................................................................................................................</w:t>
      </w:r>
    </w:p>
    <w:p w14:paraId="2714FBDF" w14:textId="77777777" w:rsidR="00104546" w:rsidRPr="00A00134" w:rsidRDefault="00104546" w:rsidP="00104546">
      <w:pPr>
        <w:jc w:val="center"/>
        <w:rPr>
          <w:sz w:val="16"/>
          <w:szCs w:val="16"/>
        </w:rPr>
      </w:pPr>
      <w:r w:rsidRPr="00A00134">
        <w:rPr>
          <w:sz w:val="16"/>
          <w:szCs w:val="16"/>
        </w:rPr>
        <w:t>(adres korespondencyjny</w:t>
      </w:r>
      <w:r>
        <w:rPr>
          <w:sz w:val="16"/>
          <w:szCs w:val="16"/>
        </w:rPr>
        <w:t xml:space="preserve"> – wypełnić w przypadku innym niż miejsce zamieszkania</w:t>
      </w:r>
      <w:r w:rsidRPr="00A00134">
        <w:rPr>
          <w:sz w:val="16"/>
          <w:szCs w:val="16"/>
        </w:rPr>
        <w:t>)</w:t>
      </w:r>
    </w:p>
    <w:p w14:paraId="6B0F5EDE" w14:textId="77777777" w:rsidR="00104546" w:rsidRDefault="00104546" w:rsidP="00104546">
      <w:pPr>
        <w:jc w:val="center"/>
        <w:rPr>
          <w:sz w:val="16"/>
          <w:szCs w:val="16"/>
        </w:rPr>
      </w:pPr>
    </w:p>
    <w:p w14:paraId="47B76814" w14:textId="77777777" w:rsidR="00104546" w:rsidRPr="00CE5981" w:rsidRDefault="00104546" w:rsidP="00104546">
      <w:pPr>
        <w:jc w:val="center"/>
      </w:pPr>
    </w:p>
    <w:p w14:paraId="6220A3CD" w14:textId="77777777" w:rsidR="00104546" w:rsidRPr="00A00134" w:rsidRDefault="00104546" w:rsidP="00104546">
      <w:pPr>
        <w:rPr>
          <w:sz w:val="26"/>
          <w:szCs w:val="26"/>
        </w:rPr>
      </w:pPr>
      <w:r w:rsidRPr="00CE5981">
        <w:rPr>
          <w:b/>
        </w:rPr>
        <w:t>dotyczy nieruchomości</w:t>
      </w:r>
      <w:r w:rsidRPr="00A00134">
        <w:rPr>
          <w:b/>
          <w:sz w:val="26"/>
          <w:szCs w:val="26"/>
        </w:rPr>
        <w:t>:</w:t>
      </w:r>
      <w:r w:rsidRPr="00A00134">
        <w:rPr>
          <w:sz w:val="20"/>
          <w:szCs w:val="20"/>
        </w:rPr>
        <w:t>….</w:t>
      </w:r>
      <w:r>
        <w:rPr>
          <w:sz w:val="20"/>
          <w:szCs w:val="20"/>
        </w:rPr>
        <w:t>..</w:t>
      </w:r>
      <w:r w:rsidRPr="00A00134">
        <w:rPr>
          <w:sz w:val="20"/>
          <w:szCs w:val="20"/>
        </w:rPr>
        <w:t>………………………........................................................................................</w:t>
      </w:r>
    </w:p>
    <w:p w14:paraId="1938D5D4" w14:textId="77777777" w:rsidR="00104546" w:rsidRPr="00A00134" w:rsidRDefault="00104546" w:rsidP="00104546">
      <w:pPr>
        <w:jc w:val="center"/>
        <w:rPr>
          <w:sz w:val="16"/>
          <w:szCs w:val="16"/>
        </w:rPr>
      </w:pPr>
      <w:r w:rsidRPr="00A00134">
        <w:rPr>
          <w:sz w:val="16"/>
          <w:szCs w:val="16"/>
        </w:rPr>
        <w:t>(adres poboru w</w:t>
      </w:r>
      <w:r>
        <w:rPr>
          <w:sz w:val="16"/>
          <w:szCs w:val="16"/>
        </w:rPr>
        <w:t>ody i/lub odprowadzania ścieków*</w:t>
      </w:r>
      <w:r w:rsidRPr="00A00134">
        <w:rPr>
          <w:sz w:val="16"/>
          <w:szCs w:val="16"/>
        </w:rPr>
        <w:t>)</w:t>
      </w:r>
    </w:p>
    <w:bookmarkEnd w:id="0"/>
    <w:p w14:paraId="346FDE23" w14:textId="77777777" w:rsidR="00104546" w:rsidRDefault="00104546" w:rsidP="00104546">
      <w:pPr>
        <w:tabs>
          <w:tab w:val="left" w:pos="2370"/>
        </w:tabs>
        <w:jc w:val="center"/>
      </w:pPr>
    </w:p>
    <w:p w14:paraId="42A9C06D" w14:textId="77777777" w:rsidR="00104546" w:rsidRDefault="00104546" w:rsidP="00104546">
      <w:pPr>
        <w:spacing w:line="360" w:lineRule="auto"/>
      </w:pPr>
    </w:p>
    <w:p w14:paraId="0547FC07" w14:textId="77777777" w:rsidR="00104546" w:rsidRPr="003D2722" w:rsidRDefault="00104546" w:rsidP="00104546">
      <w:pPr>
        <w:spacing w:line="360" w:lineRule="auto"/>
        <w:rPr>
          <w:sz w:val="20"/>
          <w:szCs w:val="20"/>
        </w:rPr>
      </w:pPr>
      <w:r>
        <w:t xml:space="preserve"> </w:t>
      </w:r>
      <w:r w:rsidRPr="003D2722">
        <w:rPr>
          <w:sz w:val="20"/>
          <w:szCs w:val="20"/>
        </w:rPr>
        <w:t>Zwracam się z prośbą o rozwiązanie umowy</w:t>
      </w:r>
      <w:r w:rsidR="00AC13ED" w:rsidRPr="003D2722">
        <w:rPr>
          <w:sz w:val="20"/>
          <w:szCs w:val="20"/>
        </w:rPr>
        <w:t xml:space="preserve"> nr…</w:t>
      </w:r>
      <w:r w:rsidR="0044589A" w:rsidRPr="003D2722">
        <w:rPr>
          <w:sz w:val="20"/>
          <w:szCs w:val="20"/>
        </w:rPr>
        <w:t xml:space="preserve"> </w:t>
      </w:r>
      <w:r w:rsidR="00AC13ED" w:rsidRPr="003D2722">
        <w:rPr>
          <w:sz w:val="20"/>
          <w:szCs w:val="20"/>
        </w:rPr>
        <w:t xml:space="preserve">………   </w:t>
      </w:r>
      <w:r w:rsidR="00C07940" w:rsidRPr="003D2722">
        <w:rPr>
          <w:sz w:val="20"/>
          <w:szCs w:val="20"/>
        </w:rPr>
        <w:t xml:space="preserve"> z dniem</w:t>
      </w:r>
      <w:r w:rsidR="0044589A" w:rsidRPr="003D2722">
        <w:rPr>
          <w:sz w:val="20"/>
          <w:szCs w:val="20"/>
        </w:rPr>
        <w:t>…………</w:t>
      </w:r>
      <w:r w:rsidR="003D2722">
        <w:rPr>
          <w:sz w:val="20"/>
          <w:szCs w:val="20"/>
        </w:rPr>
        <w:t>….</w:t>
      </w:r>
      <w:r w:rsidR="00C07940" w:rsidRPr="003D2722">
        <w:rPr>
          <w:sz w:val="20"/>
          <w:szCs w:val="20"/>
        </w:rPr>
        <w:t xml:space="preserve">   r </w:t>
      </w:r>
      <w:r w:rsidRPr="003D2722">
        <w:rPr>
          <w:sz w:val="20"/>
          <w:szCs w:val="20"/>
        </w:rPr>
        <w:t>na usługi dostarczania wody i/lub odprowadzania ścieków, przy stanie wodomierza/y:</w:t>
      </w:r>
    </w:p>
    <w:p w14:paraId="359C57A2" w14:textId="77777777" w:rsidR="00104546" w:rsidRPr="003D2722" w:rsidRDefault="00104546" w:rsidP="00104546">
      <w:pPr>
        <w:jc w:val="center"/>
        <w:rPr>
          <w:sz w:val="20"/>
          <w:szCs w:val="20"/>
        </w:rPr>
      </w:pPr>
      <w:r w:rsidRPr="003D2722">
        <w:rPr>
          <w:sz w:val="20"/>
          <w:szCs w:val="20"/>
        </w:rPr>
        <w:t>wodomierz numer: ..................................................  stan wodomierza: ..................................................</w:t>
      </w:r>
    </w:p>
    <w:p w14:paraId="49DAB971" w14:textId="77777777" w:rsidR="00104546" w:rsidRPr="003D2722" w:rsidRDefault="00104546" w:rsidP="00104546">
      <w:pPr>
        <w:jc w:val="center"/>
        <w:rPr>
          <w:sz w:val="20"/>
          <w:szCs w:val="20"/>
        </w:rPr>
      </w:pPr>
    </w:p>
    <w:p w14:paraId="67090ADA" w14:textId="77777777" w:rsidR="00104546" w:rsidRPr="003D2722" w:rsidRDefault="00104546" w:rsidP="00104546">
      <w:pPr>
        <w:jc w:val="center"/>
        <w:rPr>
          <w:sz w:val="20"/>
          <w:szCs w:val="20"/>
        </w:rPr>
      </w:pPr>
      <w:r w:rsidRPr="003D2722">
        <w:rPr>
          <w:sz w:val="20"/>
          <w:szCs w:val="20"/>
        </w:rPr>
        <w:t>wodomierz numer: ..................................................  stan wodomierza: ..................................................</w:t>
      </w:r>
    </w:p>
    <w:p w14:paraId="60F22F20" w14:textId="77777777" w:rsidR="00104546" w:rsidRPr="003D2722" w:rsidRDefault="00104546" w:rsidP="00104546">
      <w:pPr>
        <w:jc w:val="center"/>
        <w:rPr>
          <w:sz w:val="20"/>
          <w:szCs w:val="20"/>
        </w:rPr>
      </w:pPr>
      <w:r w:rsidRPr="003D2722">
        <w:rPr>
          <w:sz w:val="20"/>
          <w:szCs w:val="20"/>
        </w:rPr>
        <w:t>(wypełnić w przypadku większej ilości wodomierzy)</w:t>
      </w:r>
    </w:p>
    <w:p w14:paraId="4606C7F9" w14:textId="77777777" w:rsidR="00104546" w:rsidRPr="003D2722" w:rsidRDefault="00104546" w:rsidP="00104546">
      <w:pPr>
        <w:rPr>
          <w:sz w:val="20"/>
          <w:szCs w:val="20"/>
        </w:rPr>
      </w:pPr>
    </w:p>
    <w:p w14:paraId="0D328423" w14:textId="77777777" w:rsidR="00104546" w:rsidRPr="003D2722" w:rsidRDefault="00104546" w:rsidP="00104546">
      <w:pPr>
        <w:spacing w:line="360" w:lineRule="auto"/>
        <w:rPr>
          <w:sz w:val="20"/>
          <w:szCs w:val="20"/>
        </w:rPr>
      </w:pPr>
      <w:r w:rsidRPr="003D2722">
        <w:rPr>
          <w:sz w:val="20"/>
          <w:szCs w:val="20"/>
        </w:rPr>
        <w:t>z powodu**:</w:t>
      </w:r>
    </w:p>
    <w:p w14:paraId="6603DCAC" w14:textId="77777777" w:rsidR="00104546" w:rsidRPr="003D2722" w:rsidRDefault="00104546" w:rsidP="00104546">
      <w:pPr>
        <w:rPr>
          <w:sz w:val="20"/>
          <w:szCs w:val="20"/>
        </w:rPr>
      </w:pPr>
      <w:r w:rsidRPr="003D2722">
        <w:rPr>
          <w:noProof/>
          <w:sz w:val="20"/>
          <w:szCs w:val="20"/>
        </w:rPr>
        <mc:AlternateContent>
          <mc:Choice Requires="wps">
            <w:drawing>
              <wp:inline distT="0" distB="0" distL="0" distR="0" wp14:anchorId="6E5B3CF7" wp14:editId="3D3ED2DB">
                <wp:extent cx="114300" cy="114300"/>
                <wp:effectExtent l="13970" t="5715" r="5080" b="1333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ED075F" id="Prostokąt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3D2722">
        <w:rPr>
          <w:sz w:val="20"/>
          <w:szCs w:val="20"/>
        </w:rPr>
        <w:t xml:space="preserve"> sprzedaży nieruchomości/lokalu;</w:t>
      </w:r>
    </w:p>
    <w:p w14:paraId="3D35A7E6" w14:textId="77777777" w:rsidR="00104546" w:rsidRPr="003D2722" w:rsidRDefault="00104546" w:rsidP="00104546">
      <w:pPr>
        <w:rPr>
          <w:sz w:val="20"/>
          <w:szCs w:val="20"/>
        </w:rPr>
      </w:pPr>
      <w:r w:rsidRPr="003D2722">
        <w:rPr>
          <w:noProof/>
          <w:sz w:val="20"/>
          <w:szCs w:val="20"/>
        </w:rPr>
        <mc:AlternateContent>
          <mc:Choice Requires="wps">
            <w:drawing>
              <wp:inline distT="0" distB="0" distL="0" distR="0" wp14:anchorId="2E2BF09B" wp14:editId="66BA2400">
                <wp:extent cx="114300" cy="114300"/>
                <wp:effectExtent l="13970" t="9525" r="5080" b="952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13129" id="Prostokąt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3D2722">
        <w:rPr>
          <w:sz w:val="20"/>
          <w:szCs w:val="20"/>
        </w:rPr>
        <w:t xml:space="preserve"> przekazania nieruchomości/lokalu (zakończenie najmu/dzierżawy; zmiana Zarządcy);</w:t>
      </w:r>
    </w:p>
    <w:p w14:paraId="4E76EE3B" w14:textId="77777777" w:rsidR="00104546" w:rsidRPr="003D2722" w:rsidRDefault="00104546" w:rsidP="00104546">
      <w:pPr>
        <w:rPr>
          <w:sz w:val="20"/>
          <w:szCs w:val="20"/>
        </w:rPr>
      </w:pPr>
      <w:r w:rsidRPr="003D2722">
        <w:rPr>
          <w:noProof/>
          <w:sz w:val="20"/>
          <w:szCs w:val="20"/>
        </w:rPr>
        <mc:AlternateContent>
          <mc:Choice Requires="wps">
            <w:drawing>
              <wp:inline distT="0" distB="0" distL="0" distR="0" wp14:anchorId="0E040EF6" wp14:editId="4CBEA99D">
                <wp:extent cx="114300" cy="114300"/>
                <wp:effectExtent l="13970" t="13335" r="5080" b="571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F7333B" id="Prostokąt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3D2722">
        <w:rPr>
          <w:sz w:val="20"/>
          <w:szCs w:val="20"/>
        </w:rPr>
        <w:t xml:space="preserve"> utraty tytułu prawnego nieruchomości/lokalu;</w:t>
      </w:r>
    </w:p>
    <w:p w14:paraId="439E38CE" w14:textId="77777777" w:rsidR="00104546" w:rsidRPr="003D2722" w:rsidRDefault="00104546" w:rsidP="00104546">
      <w:pPr>
        <w:rPr>
          <w:sz w:val="20"/>
          <w:szCs w:val="20"/>
        </w:rPr>
      </w:pPr>
      <w:r w:rsidRPr="003D2722">
        <w:rPr>
          <w:noProof/>
          <w:sz w:val="20"/>
          <w:szCs w:val="20"/>
        </w:rPr>
        <mc:AlternateContent>
          <mc:Choice Requires="wps">
            <w:drawing>
              <wp:inline distT="0" distB="0" distL="0" distR="0" wp14:anchorId="497DD95B" wp14:editId="7C08526B">
                <wp:extent cx="114300" cy="114300"/>
                <wp:effectExtent l="13970" t="7620" r="5080" b="1143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1EA0ED" id="Prostokąt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3D2722">
        <w:rPr>
          <w:sz w:val="20"/>
          <w:szCs w:val="20"/>
        </w:rPr>
        <w:t xml:space="preserve"> trwałej likwidacji przyłącza;</w:t>
      </w:r>
    </w:p>
    <w:p w14:paraId="27F61BD7" w14:textId="77777777" w:rsidR="00104546" w:rsidRPr="003D2722" w:rsidRDefault="00104546" w:rsidP="00104546">
      <w:pPr>
        <w:rPr>
          <w:sz w:val="20"/>
          <w:szCs w:val="20"/>
        </w:rPr>
      </w:pPr>
      <w:r w:rsidRPr="003D2722">
        <w:rPr>
          <w:noProof/>
          <w:sz w:val="20"/>
          <w:szCs w:val="20"/>
        </w:rPr>
        <mc:AlternateContent>
          <mc:Choice Requires="wps">
            <w:drawing>
              <wp:inline distT="0" distB="0" distL="0" distR="0" wp14:anchorId="664ED552" wp14:editId="795A8DC4">
                <wp:extent cx="114300" cy="114300"/>
                <wp:effectExtent l="13970" t="11430" r="5080" b="762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D26080" id="Prostokąt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3D2722">
        <w:rPr>
          <w:sz w:val="20"/>
          <w:szCs w:val="20"/>
        </w:rPr>
        <w:t xml:space="preserve"> inne ...............................................................................</w:t>
      </w:r>
    </w:p>
    <w:p w14:paraId="2796DB40" w14:textId="77777777" w:rsidR="00104546" w:rsidRPr="003D2722" w:rsidRDefault="00104546" w:rsidP="00104546">
      <w:pPr>
        <w:rPr>
          <w:sz w:val="20"/>
          <w:szCs w:val="20"/>
        </w:rPr>
      </w:pPr>
    </w:p>
    <w:p w14:paraId="6165FF6A" w14:textId="77777777" w:rsidR="00104546" w:rsidRPr="003D2722" w:rsidRDefault="00104546" w:rsidP="00104546">
      <w:pPr>
        <w:spacing w:line="360" w:lineRule="auto"/>
        <w:rPr>
          <w:sz w:val="20"/>
          <w:szCs w:val="20"/>
        </w:rPr>
      </w:pPr>
      <w:r w:rsidRPr="003D2722">
        <w:rPr>
          <w:sz w:val="20"/>
          <w:szCs w:val="20"/>
        </w:rPr>
        <w:t>Dane nowej osoby/podmiotu przejmującego nieruchomości/lokalu ………………..….……………. …………………………………………………………………………………………………………….…………</w:t>
      </w:r>
    </w:p>
    <w:p w14:paraId="21046532" w14:textId="77777777" w:rsidR="00104546" w:rsidRPr="003D2722" w:rsidRDefault="00104546" w:rsidP="00104546">
      <w:pPr>
        <w:spacing w:line="360" w:lineRule="auto"/>
        <w:rPr>
          <w:sz w:val="20"/>
          <w:szCs w:val="20"/>
        </w:rPr>
      </w:pPr>
      <w:r w:rsidRPr="003D2722">
        <w:rPr>
          <w:sz w:val="20"/>
          <w:szCs w:val="20"/>
        </w:rPr>
        <w:t>Adres zamieszkania/siedziby ……………………………………………………………...………………… ………...…………………………………………………….nr tel. kontaktowego…………………………………</w:t>
      </w:r>
    </w:p>
    <w:p w14:paraId="40AAE0EB" w14:textId="77777777" w:rsidR="00104546" w:rsidRDefault="00104546" w:rsidP="00104546">
      <w:pPr>
        <w:ind w:left="360"/>
        <w:rPr>
          <w:sz w:val="16"/>
          <w:szCs w:val="16"/>
        </w:rPr>
      </w:pPr>
    </w:p>
    <w:p w14:paraId="76836239" w14:textId="77777777" w:rsidR="003D2722" w:rsidRPr="003D2722" w:rsidRDefault="003D2722" w:rsidP="003D2722">
      <w:pPr>
        <w:pStyle w:val="Akapitzlist"/>
        <w:spacing w:line="360" w:lineRule="auto"/>
        <w:rPr>
          <w:sz w:val="14"/>
          <w:szCs w:val="14"/>
        </w:rPr>
      </w:pPr>
    </w:p>
    <w:p w14:paraId="295C1028" w14:textId="77777777" w:rsidR="003D2722" w:rsidRPr="003D2722" w:rsidRDefault="003D2722" w:rsidP="003D2722">
      <w:pPr>
        <w:pStyle w:val="Standard"/>
        <w:jc w:val="both"/>
        <w:rPr>
          <w:rFonts w:cs="Times New Roman"/>
          <w:i/>
          <w:iCs/>
          <w:sz w:val="14"/>
          <w:szCs w:val="14"/>
        </w:rPr>
      </w:pPr>
      <w:r w:rsidRPr="003D2722">
        <w:rPr>
          <w:rFonts w:cs="Times New Roman"/>
          <w:i/>
          <w:iCs/>
          <w:sz w:val="14"/>
          <w:szCs w:val="14"/>
        </w:rPr>
        <w:t>Wnioskodawca oświadcza, że posiada prawo władania nieruchomością (własności, współwłasności, użytkowania wieczystego, umowy najmu, umowy dzierżawy, umowy użyczenia).</w:t>
      </w:r>
    </w:p>
    <w:p w14:paraId="4BE4944A" w14:textId="77777777" w:rsidR="003D2722" w:rsidRPr="003D2722" w:rsidRDefault="003D2722" w:rsidP="003D2722">
      <w:pPr>
        <w:pStyle w:val="Standard"/>
        <w:jc w:val="both"/>
        <w:rPr>
          <w:rFonts w:cs="Times New Roman"/>
          <w:i/>
          <w:iCs/>
          <w:sz w:val="14"/>
          <w:szCs w:val="14"/>
        </w:rPr>
      </w:pPr>
    </w:p>
    <w:p w14:paraId="1B19B8D8" w14:textId="77777777" w:rsidR="003D2722" w:rsidRPr="003D2722" w:rsidRDefault="003D2722" w:rsidP="003D2722">
      <w:pPr>
        <w:pStyle w:val="Standard"/>
        <w:jc w:val="both"/>
        <w:rPr>
          <w:rFonts w:cs="Times New Roman"/>
          <w:i/>
          <w:iCs/>
          <w:sz w:val="14"/>
          <w:szCs w:val="14"/>
        </w:rPr>
      </w:pPr>
      <w:r w:rsidRPr="003D2722">
        <w:rPr>
          <w:rFonts w:cs="Times New Roman"/>
          <w:i/>
          <w:iCs/>
          <w:sz w:val="14"/>
          <w:szCs w:val="14"/>
        </w:rPr>
        <w:t>Świadomy odpowiedzialności karnej za podanie nieprawdy, zgodnie z art.233 Kodeksu karnego, potwierdzam własnoręcznym podpisem prawdziwość danych zamieszczonych powyżej.</w:t>
      </w:r>
    </w:p>
    <w:p w14:paraId="44D507C4" w14:textId="77777777" w:rsidR="003D2722" w:rsidRPr="003D2722" w:rsidRDefault="003D2722" w:rsidP="003D2722">
      <w:pPr>
        <w:pStyle w:val="Standard"/>
        <w:spacing w:before="120"/>
        <w:jc w:val="both"/>
        <w:rPr>
          <w:rFonts w:cs="Times New Roman"/>
          <w:i/>
          <w:iCs/>
          <w:sz w:val="14"/>
          <w:szCs w:val="14"/>
        </w:rPr>
      </w:pPr>
    </w:p>
    <w:p w14:paraId="3B97C71D" w14:textId="77777777" w:rsidR="00001F03" w:rsidRDefault="00001F03" w:rsidP="00104546">
      <w:pPr>
        <w:ind w:left="360"/>
        <w:rPr>
          <w:sz w:val="16"/>
          <w:szCs w:val="16"/>
        </w:rPr>
      </w:pPr>
    </w:p>
    <w:p w14:paraId="48BE865E" w14:textId="77777777" w:rsidR="00001F03" w:rsidRDefault="00001F03" w:rsidP="0044589A">
      <w:pPr>
        <w:rPr>
          <w:sz w:val="16"/>
          <w:szCs w:val="16"/>
        </w:rPr>
      </w:pPr>
    </w:p>
    <w:p w14:paraId="50358E07" w14:textId="77777777" w:rsidR="00001F03" w:rsidRDefault="00001F03" w:rsidP="00104546">
      <w:pPr>
        <w:ind w:left="360"/>
        <w:rPr>
          <w:sz w:val="16"/>
          <w:szCs w:val="16"/>
        </w:rPr>
      </w:pPr>
    </w:p>
    <w:p w14:paraId="31968021" w14:textId="77777777" w:rsidR="0044589A" w:rsidRPr="0044589A" w:rsidRDefault="00104546" w:rsidP="003D2722">
      <w:pPr>
        <w:rPr>
          <w:sz w:val="20"/>
          <w:szCs w:val="20"/>
        </w:rPr>
      </w:pPr>
      <w:r>
        <w:rPr>
          <w:sz w:val="20"/>
          <w:szCs w:val="20"/>
        </w:rPr>
        <w:t xml:space="preserve"> </w:t>
      </w:r>
      <w:r w:rsidR="00A60616">
        <w:rPr>
          <w:sz w:val="19"/>
        </w:rPr>
        <w:t>Kleszczów</w:t>
      </w:r>
      <w:r>
        <w:rPr>
          <w:sz w:val="19"/>
        </w:rPr>
        <w:t>, dnia</w:t>
      </w:r>
      <w:r>
        <w:rPr>
          <w:sz w:val="15"/>
        </w:rPr>
        <w:t>.............................................</w:t>
      </w:r>
      <w:r>
        <w:rPr>
          <w:sz w:val="20"/>
          <w:szCs w:val="20"/>
        </w:rPr>
        <w:tab/>
      </w:r>
      <w:r>
        <w:rPr>
          <w:sz w:val="20"/>
          <w:szCs w:val="20"/>
        </w:rPr>
        <w:tab/>
      </w:r>
      <w:r>
        <w:rPr>
          <w:sz w:val="20"/>
          <w:szCs w:val="20"/>
        </w:rPr>
        <w:tab/>
      </w:r>
      <w:r>
        <w:rPr>
          <w:sz w:val="20"/>
          <w:szCs w:val="20"/>
        </w:rPr>
        <w:tab/>
        <w:t xml:space="preserve">                 </w:t>
      </w:r>
      <w:r>
        <w:rPr>
          <w:b/>
          <w:bCs/>
          <w:sz w:val="20"/>
          <w:szCs w:val="20"/>
        </w:rPr>
        <w:t xml:space="preserve">          </w:t>
      </w:r>
      <w:r w:rsidR="001F1606">
        <w:rPr>
          <w:sz w:val="20"/>
          <w:szCs w:val="20"/>
        </w:rPr>
        <w:t>Podpis wnioskodawcy</w:t>
      </w:r>
      <w:r w:rsidR="00001F03">
        <w:rPr>
          <w:sz w:val="20"/>
          <w:szCs w:val="20"/>
        </w:rPr>
        <w:t xml:space="preserve">                                   </w:t>
      </w:r>
    </w:p>
    <w:p w14:paraId="75BE46CE" w14:textId="77777777" w:rsidR="003D2722" w:rsidRDefault="003D2722" w:rsidP="00104546">
      <w:pPr>
        <w:rPr>
          <w:sz w:val="14"/>
          <w:szCs w:val="14"/>
        </w:rPr>
      </w:pPr>
    </w:p>
    <w:p w14:paraId="1FAF3E5B" w14:textId="77777777" w:rsidR="003D2722" w:rsidRPr="003D2722" w:rsidRDefault="00104546" w:rsidP="00104546">
      <w:pPr>
        <w:rPr>
          <w:sz w:val="14"/>
          <w:szCs w:val="14"/>
        </w:rPr>
      </w:pPr>
      <w:r>
        <w:rPr>
          <w:sz w:val="14"/>
          <w:szCs w:val="14"/>
        </w:rPr>
        <w:t xml:space="preserve">*    </w:t>
      </w:r>
      <w:r w:rsidRPr="00A00134">
        <w:rPr>
          <w:sz w:val="14"/>
          <w:szCs w:val="14"/>
        </w:rPr>
        <w:t>niepotrzebne skreślić</w:t>
      </w:r>
    </w:p>
    <w:p w14:paraId="20F7E3BB" w14:textId="77777777" w:rsidR="00104546" w:rsidRPr="007D63F3" w:rsidRDefault="00104546" w:rsidP="00104546">
      <w:pPr>
        <w:rPr>
          <w:sz w:val="20"/>
          <w:szCs w:val="20"/>
        </w:rPr>
      </w:pPr>
      <w:r>
        <w:rPr>
          <w:sz w:val="14"/>
          <w:szCs w:val="14"/>
        </w:rPr>
        <w:t>**  odpowiednie zaznaczyć</w:t>
      </w:r>
    </w:p>
    <w:p w14:paraId="60E83906" w14:textId="1601FD37" w:rsidR="00730673" w:rsidRDefault="00730673"/>
    <w:p w14:paraId="3EAC1DA4" w14:textId="6BF9FCEF" w:rsidR="00CE3862" w:rsidRDefault="00CE3862"/>
    <w:p w14:paraId="39B0ED23" w14:textId="77777777" w:rsidR="00AE576C" w:rsidRPr="0066355C" w:rsidRDefault="00AE576C" w:rsidP="00AE576C">
      <w:pPr>
        <w:keepNext/>
        <w:keepLines/>
        <w:suppressAutoHyphens/>
        <w:autoSpaceDN w:val="0"/>
        <w:spacing w:before="40" w:line="360" w:lineRule="auto"/>
        <w:textAlignment w:val="baseline"/>
        <w:outlineLvl w:val="1"/>
        <w:rPr>
          <w:b/>
          <w:color w:val="000000"/>
          <w:sz w:val="18"/>
          <w:szCs w:val="18"/>
        </w:rPr>
      </w:pPr>
      <w:r w:rsidRPr="001435AA">
        <w:rPr>
          <w:b/>
          <w:color w:val="000000"/>
          <w:sz w:val="18"/>
          <w:szCs w:val="18"/>
        </w:rPr>
        <w:t>Klauzula informacyjna administratora danych osobowych</w:t>
      </w:r>
    </w:p>
    <w:p w14:paraId="5386347A" w14:textId="77777777" w:rsidR="00AE576C" w:rsidRPr="001435AA" w:rsidRDefault="00AE576C" w:rsidP="00AE576C">
      <w:pPr>
        <w:jc w:val="both"/>
        <w:rPr>
          <w:sz w:val="18"/>
          <w:szCs w:val="18"/>
        </w:rPr>
      </w:pPr>
      <w:r w:rsidRPr="0066355C">
        <w:rPr>
          <w:sz w:val="18"/>
          <w:szCs w:val="18"/>
        </w:rPr>
        <w:t>Zgodnie z art. 13 i art. 14 ogólnego rozporządzenia o ochronie danych osobowych z dnia 27 kwietnia 2016 r. w sprawie ochrony osób fizycznych w związku z przetwarzaniem danych osobowych i w sprawie swobodnego przepływu takich danych (Dz. Urz. UE L 119 z 04.05.2016) informuje:</w:t>
      </w:r>
    </w:p>
    <w:p w14:paraId="5E980136" w14:textId="77777777" w:rsidR="00AE576C" w:rsidRPr="001435AA" w:rsidRDefault="00AE576C" w:rsidP="00AE576C">
      <w:pPr>
        <w:pStyle w:val="Akapitzlist"/>
        <w:numPr>
          <w:ilvl w:val="0"/>
          <w:numId w:val="8"/>
        </w:numPr>
        <w:suppressAutoHyphens/>
        <w:autoSpaceDN w:val="0"/>
        <w:spacing w:after="200"/>
        <w:textAlignment w:val="baseline"/>
        <w:rPr>
          <w:rFonts w:eastAsia="Calibri"/>
          <w:b/>
          <w:sz w:val="18"/>
          <w:szCs w:val="18"/>
        </w:rPr>
      </w:pPr>
      <w:r w:rsidRPr="001435AA">
        <w:rPr>
          <w:rFonts w:eastAsia="Calibri"/>
          <w:b/>
          <w:sz w:val="18"/>
          <w:szCs w:val="18"/>
        </w:rPr>
        <w:lastRenderedPageBreak/>
        <w:t>Administrator danych osobowych</w:t>
      </w:r>
    </w:p>
    <w:p w14:paraId="08736D1B" w14:textId="77777777" w:rsidR="00AE576C" w:rsidRPr="0066355C" w:rsidRDefault="00AE576C" w:rsidP="00AE576C">
      <w:pPr>
        <w:suppressAutoHyphens/>
        <w:autoSpaceDN w:val="0"/>
        <w:spacing w:after="200"/>
        <w:textAlignment w:val="baseline"/>
        <w:rPr>
          <w:rFonts w:eastAsia="Calibri"/>
          <w:b/>
          <w:sz w:val="18"/>
          <w:szCs w:val="18"/>
        </w:rPr>
      </w:pPr>
      <w:r w:rsidRPr="0066355C">
        <w:rPr>
          <w:rFonts w:eastAsia="Calibri"/>
          <w:sz w:val="18"/>
          <w:szCs w:val="18"/>
        </w:rPr>
        <w:t xml:space="preserve">Administratorem Pani/Pana danych osobowych jest Zakład Komunalny „Kleszczów” Sp. z o.o. z siedzibą w Kleszczowie przy ul. Głównej 41, NIP 7691943770, z którym można się kontaktować pod adresem e-mail: </w:t>
      </w:r>
      <w:hyperlink r:id="rId7" w:history="1">
        <w:r w:rsidRPr="001435AA">
          <w:rPr>
            <w:rFonts w:eastAsia="Calibri"/>
            <w:color w:val="0000FF" w:themeColor="hyperlink"/>
            <w:sz w:val="18"/>
            <w:szCs w:val="18"/>
            <w:u w:val="single"/>
          </w:rPr>
          <w:t>sekretariat@zkkleszczow.pl</w:t>
        </w:r>
      </w:hyperlink>
      <w:r w:rsidRPr="0066355C">
        <w:rPr>
          <w:rFonts w:eastAsia="Calibri"/>
          <w:sz w:val="18"/>
          <w:szCs w:val="18"/>
        </w:rPr>
        <w:t xml:space="preserve"> lub telefonicznie 44 731 58 58,50</w:t>
      </w:r>
    </w:p>
    <w:p w14:paraId="4F2D5B48" w14:textId="77777777" w:rsidR="00AE576C" w:rsidRPr="001435AA" w:rsidRDefault="00AE576C" w:rsidP="00AE576C">
      <w:pPr>
        <w:pStyle w:val="Akapitzlist"/>
        <w:numPr>
          <w:ilvl w:val="0"/>
          <w:numId w:val="8"/>
        </w:numPr>
        <w:suppressAutoHyphens/>
        <w:autoSpaceDN w:val="0"/>
        <w:spacing w:line="360" w:lineRule="auto"/>
        <w:textAlignment w:val="baseline"/>
        <w:rPr>
          <w:rFonts w:eastAsia="Calibri"/>
          <w:b/>
          <w:sz w:val="18"/>
          <w:szCs w:val="18"/>
        </w:rPr>
      </w:pPr>
      <w:r w:rsidRPr="001435AA">
        <w:rPr>
          <w:rFonts w:eastAsia="Calibri"/>
          <w:b/>
          <w:sz w:val="18"/>
          <w:szCs w:val="18"/>
        </w:rPr>
        <w:t>Inspektor Ochrony Danych</w:t>
      </w:r>
    </w:p>
    <w:p w14:paraId="1A13B505" w14:textId="77777777" w:rsidR="00AE576C" w:rsidRPr="001435AA" w:rsidRDefault="00AE576C" w:rsidP="00AE576C">
      <w:pPr>
        <w:suppressAutoHyphens/>
        <w:autoSpaceDN w:val="0"/>
        <w:jc w:val="both"/>
        <w:textAlignment w:val="baseline"/>
        <w:rPr>
          <w:rFonts w:eastAsia="Calibri"/>
          <w:color w:val="0000FF" w:themeColor="hyperlink"/>
          <w:sz w:val="18"/>
          <w:szCs w:val="18"/>
          <w:u w:val="single"/>
        </w:rPr>
      </w:pPr>
      <w:r w:rsidRPr="0066355C">
        <w:rPr>
          <w:rFonts w:eastAsia="Calibri"/>
          <w:sz w:val="18"/>
          <w:szCs w:val="18"/>
        </w:rPr>
        <w:t xml:space="preserve">Sprawy odnośnie ochrony swoich danych osobowych i realizacji swoich praw może Pani/Pan zgłaszać wyznaczonemu przez Administratora - Inspektorowi Ochrony Danych pod adresem e-mail: </w:t>
      </w:r>
      <w:hyperlink r:id="rId8" w:history="1">
        <w:r w:rsidRPr="001435AA">
          <w:rPr>
            <w:rFonts w:eastAsia="Calibri"/>
            <w:color w:val="0000FF" w:themeColor="hyperlink"/>
            <w:sz w:val="18"/>
            <w:szCs w:val="18"/>
            <w:u w:val="single"/>
          </w:rPr>
          <w:t>iod@zkkleszczow.pl</w:t>
        </w:r>
      </w:hyperlink>
    </w:p>
    <w:p w14:paraId="01144ED2" w14:textId="77777777" w:rsidR="00AE576C" w:rsidRPr="0066355C" w:rsidRDefault="00AE576C" w:rsidP="00AE576C">
      <w:pPr>
        <w:suppressAutoHyphens/>
        <w:autoSpaceDN w:val="0"/>
        <w:jc w:val="both"/>
        <w:textAlignment w:val="baseline"/>
        <w:rPr>
          <w:rFonts w:eastAsia="Calibri"/>
          <w:sz w:val="18"/>
          <w:szCs w:val="18"/>
        </w:rPr>
      </w:pPr>
      <w:r w:rsidRPr="0066355C">
        <w:rPr>
          <w:rFonts w:eastAsia="Calibri"/>
          <w:sz w:val="18"/>
          <w:szCs w:val="18"/>
        </w:rPr>
        <w:t xml:space="preserve"> </w:t>
      </w:r>
    </w:p>
    <w:p w14:paraId="03208524"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sz w:val="18"/>
          <w:szCs w:val="18"/>
        </w:rPr>
        <w:t>Zakres, cel oraz podstawa prawna przetwarzania danych osobowych</w:t>
      </w:r>
    </w:p>
    <w:p w14:paraId="11A0680F" w14:textId="77777777" w:rsidR="00AE576C" w:rsidRPr="0066355C" w:rsidRDefault="00AE576C" w:rsidP="00AE576C">
      <w:pPr>
        <w:suppressAutoHyphens/>
        <w:autoSpaceDN w:val="0"/>
        <w:spacing w:line="360" w:lineRule="auto"/>
        <w:textAlignment w:val="baseline"/>
        <w:rPr>
          <w:rFonts w:eastAsia="Calibri"/>
          <w:sz w:val="18"/>
          <w:szCs w:val="18"/>
        </w:rPr>
      </w:pPr>
      <w:r w:rsidRPr="0066355C">
        <w:rPr>
          <w:rFonts w:eastAsia="Calibri"/>
          <w:sz w:val="18"/>
          <w:szCs w:val="18"/>
        </w:rPr>
        <w:t xml:space="preserve">Pani/Pana dane osobowe przetwarzane będą w celu: </w:t>
      </w:r>
    </w:p>
    <w:p w14:paraId="51C4CC58" w14:textId="77777777" w:rsidR="00AE576C" w:rsidRPr="0066355C" w:rsidRDefault="00AE576C" w:rsidP="00AE576C">
      <w:pPr>
        <w:numPr>
          <w:ilvl w:val="0"/>
          <w:numId w:val="4"/>
        </w:numPr>
        <w:suppressAutoHyphens/>
        <w:autoSpaceDN w:val="0"/>
        <w:jc w:val="both"/>
        <w:textAlignment w:val="baseline"/>
        <w:rPr>
          <w:rFonts w:eastAsia="Calibri"/>
          <w:sz w:val="18"/>
          <w:szCs w:val="18"/>
        </w:rPr>
      </w:pPr>
      <w:r w:rsidRPr="0066355C">
        <w:rPr>
          <w:rFonts w:eastAsia="Calibri"/>
          <w:sz w:val="18"/>
          <w:szCs w:val="18"/>
        </w:rPr>
        <w:t xml:space="preserve">realizacji umowy o dostawę wody i/lub odprowadzanie ścieków zawartej pomiędzy Administratorem a Panią/Panem i realizacji postanowień tej umowy – art. 6 ust 1 lit b) RODO, </w:t>
      </w:r>
    </w:p>
    <w:p w14:paraId="05E022B4" w14:textId="77777777" w:rsidR="00AE576C" w:rsidRPr="0066355C" w:rsidRDefault="00AE576C" w:rsidP="00AE576C">
      <w:pPr>
        <w:numPr>
          <w:ilvl w:val="0"/>
          <w:numId w:val="4"/>
        </w:numPr>
        <w:suppressAutoHyphens/>
        <w:autoSpaceDN w:val="0"/>
        <w:jc w:val="both"/>
        <w:textAlignment w:val="baseline"/>
        <w:rPr>
          <w:rFonts w:eastAsia="Calibri"/>
          <w:sz w:val="18"/>
          <w:szCs w:val="18"/>
        </w:rPr>
      </w:pPr>
      <w:r w:rsidRPr="0066355C">
        <w:rPr>
          <w:rFonts w:eastAsia="Calibri"/>
          <w:sz w:val="18"/>
          <w:szCs w:val="18"/>
        </w:rPr>
        <w:t xml:space="preserve">realizacji obowiązku prawnego ciążącego na Administratorze - art. 6 ust 1 lit. c) - należytego wypełnienia zadań wynikających z: </w:t>
      </w:r>
    </w:p>
    <w:p w14:paraId="029FFD34" w14:textId="77777777" w:rsidR="00AE576C" w:rsidRPr="0066355C" w:rsidRDefault="00AE576C" w:rsidP="00AE576C">
      <w:pPr>
        <w:numPr>
          <w:ilvl w:val="0"/>
          <w:numId w:val="7"/>
        </w:numPr>
        <w:suppressAutoHyphens/>
        <w:autoSpaceDN w:val="0"/>
        <w:jc w:val="both"/>
        <w:textAlignment w:val="baseline"/>
        <w:rPr>
          <w:rFonts w:eastAsia="Calibri"/>
          <w:sz w:val="18"/>
          <w:szCs w:val="18"/>
        </w:rPr>
      </w:pPr>
      <w:r w:rsidRPr="0066355C">
        <w:rPr>
          <w:rFonts w:eastAsia="Calibri"/>
          <w:sz w:val="18"/>
          <w:szCs w:val="18"/>
        </w:rPr>
        <w:t xml:space="preserve">Ustawy z 7 czerwca 2001 r. o zbiorowym zaopatrzeniu w wodę i zbiorowym odprowadzaniu ścieków (Dz. U. z 2020 r. poz. 2028), w tym do świadczenia usług nieobjętych umową na dostawę i/lub odprowadzanie ścieków koniecznych do realizacji zbiorowego zaopatrzenia w wodę i/lub zbiorowego odprowadzania ścieków, do  przejmowania urządzeń wodociągowych lub kanalizacyjnych, zawierania umów na przebudowę urządzeń wodociągowych lub kanalizacyjnych, wybudowanych zgodnie z przepisami prawa i na podstawie warunków technicznych wydanych przez Administratora. </w:t>
      </w:r>
    </w:p>
    <w:p w14:paraId="4EC17501" w14:textId="77777777" w:rsidR="00AE576C" w:rsidRPr="0066355C" w:rsidRDefault="00AE576C" w:rsidP="00AE576C">
      <w:pPr>
        <w:numPr>
          <w:ilvl w:val="0"/>
          <w:numId w:val="7"/>
        </w:numPr>
        <w:suppressAutoHyphens/>
        <w:autoSpaceDN w:val="0"/>
        <w:jc w:val="both"/>
        <w:textAlignment w:val="baseline"/>
        <w:rPr>
          <w:rFonts w:eastAsia="Calibri"/>
          <w:sz w:val="18"/>
          <w:szCs w:val="18"/>
        </w:rPr>
      </w:pPr>
      <w:r w:rsidRPr="0066355C">
        <w:rPr>
          <w:rFonts w:eastAsia="Calibri"/>
          <w:sz w:val="18"/>
          <w:szCs w:val="18"/>
        </w:rPr>
        <w:t xml:space="preserve">Przepisów wykonawczych do ww. ustawy, przepisów Kodeksu Cywilnego, </w:t>
      </w:r>
    </w:p>
    <w:p w14:paraId="6EB27B48" w14:textId="77777777" w:rsidR="00AE576C" w:rsidRPr="0066355C" w:rsidRDefault="00AE576C" w:rsidP="00AE576C">
      <w:pPr>
        <w:numPr>
          <w:ilvl w:val="0"/>
          <w:numId w:val="6"/>
        </w:numPr>
        <w:suppressAutoHyphens/>
        <w:autoSpaceDN w:val="0"/>
        <w:jc w:val="both"/>
        <w:textAlignment w:val="baseline"/>
        <w:rPr>
          <w:rFonts w:eastAsia="Calibri"/>
          <w:sz w:val="18"/>
          <w:szCs w:val="18"/>
        </w:rPr>
      </w:pPr>
      <w:r w:rsidRPr="0066355C">
        <w:rPr>
          <w:rFonts w:eastAsia="Calibri"/>
          <w:sz w:val="18"/>
          <w:szCs w:val="18"/>
        </w:rPr>
        <w:t xml:space="preserve">wykonania zadania realizowanego w interesie publicznym lub w ramach sprawowania władzy publicznej powierzonej administratorowi - Uchwała Nr XLVII/480/2018 Rady Gminy Kleszczów z dnia 6 września 2018 r. w sprawie regulaminu dostarczania wody i odprowadzania ścieków na terenie Gminy Kleszczów - art. 6 ust 1 lit e)  </w:t>
      </w:r>
    </w:p>
    <w:p w14:paraId="50307AC8" w14:textId="77777777" w:rsidR="00AE576C" w:rsidRPr="0066355C" w:rsidRDefault="00AE576C" w:rsidP="00AE576C">
      <w:pPr>
        <w:numPr>
          <w:ilvl w:val="0"/>
          <w:numId w:val="4"/>
        </w:numPr>
        <w:suppressAutoHyphens/>
        <w:autoSpaceDN w:val="0"/>
        <w:jc w:val="both"/>
        <w:textAlignment w:val="baseline"/>
        <w:rPr>
          <w:rFonts w:eastAsia="Calibri"/>
          <w:sz w:val="18"/>
          <w:szCs w:val="18"/>
        </w:rPr>
      </w:pPr>
      <w:r w:rsidRPr="0066355C">
        <w:rPr>
          <w:rFonts w:eastAsia="Calibri"/>
          <w:sz w:val="18"/>
          <w:szCs w:val="18"/>
        </w:rPr>
        <w:t>realizacji czynności związanych z dochodzeniem roszczeń wynikających z umowy – art. 6 ust 1 lit f) .</w:t>
      </w:r>
    </w:p>
    <w:p w14:paraId="6EE32DC9" w14:textId="77777777" w:rsidR="00AE576C" w:rsidRPr="0066355C" w:rsidRDefault="00AE576C" w:rsidP="00AE576C">
      <w:pPr>
        <w:suppressAutoHyphens/>
        <w:autoSpaceDN w:val="0"/>
        <w:jc w:val="both"/>
        <w:textAlignment w:val="baseline"/>
        <w:rPr>
          <w:rFonts w:eastAsia="Calibri"/>
          <w:sz w:val="18"/>
          <w:szCs w:val="18"/>
        </w:rPr>
      </w:pPr>
      <w:bookmarkStart w:id="1" w:name="_Hlk140230024"/>
      <w:r w:rsidRPr="0066355C">
        <w:rPr>
          <w:rFonts w:eastAsia="Calibri"/>
          <w:sz w:val="18"/>
          <w:szCs w:val="18"/>
        </w:rPr>
        <w:t>W przypadku danych, których obowiązek podania nie wynika z przepisu prawa, Pani/Pana dane osobowe przetwarzane będą w celu wynikającym z prawnie uzasadnionego interesu realizowanego przez Administratora  - art. 6 ust 1 lit f), np. danych wynikających z treści wniosku - w celu ułatwienia kontaktu.</w:t>
      </w:r>
    </w:p>
    <w:bookmarkEnd w:id="1"/>
    <w:p w14:paraId="1C605DC6" w14:textId="77777777" w:rsidR="00AE576C" w:rsidRPr="0066355C" w:rsidRDefault="00AE576C" w:rsidP="00AE576C">
      <w:pPr>
        <w:suppressAutoHyphens/>
        <w:autoSpaceDN w:val="0"/>
        <w:jc w:val="both"/>
        <w:textAlignment w:val="baseline"/>
        <w:rPr>
          <w:rFonts w:eastAsia="Calibri"/>
          <w:sz w:val="18"/>
          <w:szCs w:val="18"/>
        </w:rPr>
      </w:pPr>
    </w:p>
    <w:p w14:paraId="37FA422E" w14:textId="77777777" w:rsidR="00AE576C" w:rsidRPr="0066355C" w:rsidRDefault="00AE576C" w:rsidP="00AE576C">
      <w:pPr>
        <w:numPr>
          <w:ilvl w:val="0"/>
          <w:numId w:val="8"/>
        </w:numPr>
        <w:suppressAutoHyphens/>
        <w:autoSpaceDN w:val="0"/>
        <w:contextualSpacing/>
        <w:jc w:val="both"/>
        <w:textAlignment w:val="baseline"/>
        <w:rPr>
          <w:rFonts w:eastAsia="Calibri"/>
          <w:b/>
          <w:sz w:val="18"/>
          <w:szCs w:val="18"/>
        </w:rPr>
      </w:pPr>
      <w:r w:rsidRPr="0066355C">
        <w:rPr>
          <w:rFonts w:eastAsia="Calibri"/>
          <w:b/>
          <w:sz w:val="18"/>
          <w:szCs w:val="18"/>
        </w:rPr>
        <w:t>Pozyskanie danych osobowych w sposób inny niż od osoby, której dane dotyczą</w:t>
      </w:r>
    </w:p>
    <w:p w14:paraId="16C9C2F8" w14:textId="77777777" w:rsidR="00AE576C" w:rsidRPr="0066355C" w:rsidRDefault="00AE576C" w:rsidP="00AE576C">
      <w:pPr>
        <w:suppressAutoHyphens/>
        <w:autoSpaceDN w:val="0"/>
        <w:ind w:left="1080"/>
        <w:contextualSpacing/>
        <w:jc w:val="both"/>
        <w:textAlignment w:val="baseline"/>
        <w:rPr>
          <w:rFonts w:eastAsia="Calibri"/>
          <w:b/>
          <w:sz w:val="18"/>
          <w:szCs w:val="18"/>
        </w:rPr>
      </w:pPr>
    </w:p>
    <w:p w14:paraId="554958EB" w14:textId="77777777" w:rsidR="00AE576C" w:rsidRPr="0066355C" w:rsidRDefault="00AE576C" w:rsidP="00AE576C">
      <w:pPr>
        <w:suppressAutoHyphens/>
        <w:autoSpaceDN w:val="0"/>
        <w:jc w:val="both"/>
        <w:textAlignment w:val="baseline"/>
        <w:rPr>
          <w:rFonts w:eastAsia="Calibri"/>
          <w:sz w:val="18"/>
          <w:szCs w:val="18"/>
        </w:rPr>
      </w:pPr>
      <w:r w:rsidRPr="0066355C">
        <w:rPr>
          <w:rFonts w:eastAsia="Calibri"/>
          <w:sz w:val="18"/>
          <w:szCs w:val="18"/>
        </w:rPr>
        <w:t>Pani/Pana dane osobowe zostały pozyskane w sposób inny niż od osoby, której dane dotyczą - np. przez drugiego właściciela nieruchomości – w celu zawarcia umowy na dostawę wody i/lub odprowadzanie ścieków, w zakresie: imię i nazwisko, numer PESEL, dane adresowe, nr działki.</w:t>
      </w:r>
    </w:p>
    <w:p w14:paraId="79E50B61" w14:textId="77777777" w:rsidR="00AE576C" w:rsidRPr="0066355C" w:rsidRDefault="00AE576C" w:rsidP="00AE576C">
      <w:pPr>
        <w:suppressAutoHyphens/>
        <w:autoSpaceDN w:val="0"/>
        <w:jc w:val="both"/>
        <w:textAlignment w:val="baseline"/>
        <w:rPr>
          <w:rFonts w:eastAsia="Calibri"/>
          <w:sz w:val="18"/>
          <w:szCs w:val="18"/>
        </w:rPr>
      </w:pPr>
    </w:p>
    <w:p w14:paraId="62F28A89"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sz w:val="18"/>
          <w:szCs w:val="18"/>
        </w:rPr>
        <w:t>Odbiorcy danych osobowych</w:t>
      </w:r>
    </w:p>
    <w:p w14:paraId="0DB9A52E" w14:textId="77777777" w:rsidR="00AE576C" w:rsidRPr="001435AA" w:rsidRDefault="00AE576C" w:rsidP="00AE576C">
      <w:pPr>
        <w:suppressAutoHyphens/>
        <w:autoSpaceDN w:val="0"/>
        <w:jc w:val="both"/>
        <w:textAlignment w:val="baseline"/>
        <w:rPr>
          <w:rFonts w:eastAsia="Calibri"/>
          <w:sz w:val="18"/>
          <w:szCs w:val="18"/>
        </w:rPr>
      </w:pPr>
      <w:r w:rsidRPr="0066355C">
        <w:rPr>
          <w:rFonts w:eastAsia="Calibri"/>
          <w:sz w:val="18"/>
          <w:szCs w:val="18"/>
        </w:rPr>
        <w:t xml:space="preserve">Odbiorcami Pani/Pana danych osobowych będą </w:t>
      </w:r>
      <w:r w:rsidRPr="001435AA">
        <w:rPr>
          <w:rFonts w:eastAsia="Calibri"/>
          <w:sz w:val="18"/>
          <w:szCs w:val="18"/>
        </w:rPr>
        <w:t>podmioty współpracujące w  zakresie realizowanych umów i działalności Administratora – na mocy zawartych umów powierzenia przetwarzania danych osobowych i przy zapewnieniu odpowiednich środków zabezpieczających dane osobowe (IT i  podmioty wspierające obsługę teleinformatyczną Administratora) oraz podmioty, którym Administrator ma obowiązek przekazać dane na gruncie obowiązujących przepisów prawa (np. kancelaria prawna – windykacja należności), a także podmioty prowadzące działalność pocztową -  w celu dostarczenia korespondencji.</w:t>
      </w:r>
    </w:p>
    <w:p w14:paraId="26028F68" w14:textId="77777777" w:rsidR="00AE576C" w:rsidRPr="001435AA" w:rsidRDefault="00AE576C" w:rsidP="00AE576C">
      <w:pPr>
        <w:suppressAutoHyphens/>
        <w:autoSpaceDN w:val="0"/>
        <w:jc w:val="both"/>
        <w:textAlignment w:val="baseline"/>
        <w:rPr>
          <w:rFonts w:eastAsia="Calibri"/>
          <w:sz w:val="18"/>
          <w:szCs w:val="18"/>
        </w:rPr>
      </w:pPr>
    </w:p>
    <w:p w14:paraId="4B445D60"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sz w:val="18"/>
          <w:szCs w:val="18"/>
        </w:rPr>
        <w:t>Prawa osób, których dane dotyczą</w:t>
      </w:r>
    </w:p>
    <w:p w14:paraId="18BF087D" w14:textId="77777777" w:rsidR="00AE576C" w:rsidRPr="0066355C" w:rsidRDefault="00AE576C" w:rsidP="00AE576C">
      <w:pPr>
        <w:suppressAutoHyphens/>
        <w:autoSpaceDN w:val="0"/>
        <w:jc w:val="both"/>
        <w:textAlignment w:val="baseline"/>
        <w:rPr>
          <w:rFonts w:eastAsia="Calibri"/>
          <w:sz w:val="18"/>
          <w:szCs w:val="18"/>
        </w:rPr>
      </w:pPr>
      <w:r w:rsidRPr="0066355C">
        <w:rPr>
          <w:rFonts w:eastAsia="Calibri"/>
          <w:sz w:val="18"/>
          <w:szCs w:val="18"/>
        </w:rPr>
        <w:t>Posiada Pani/Pan prawo żądania dostępu do treści swoich danych, ich sprostowania, usunięcia, ograniczenia przetwarzania, prawo do przenoszenia danych oraz prawo wniesienia sprzeciwu</w:t>
      </w:r>
      <w:r>
        <w:rPr>
          <w:rFonts w:eastAsia="Calibri"/>
          <w:sz w:val="18"/>
          <w:szCs w:val="18"/>
        </w:rPr>
        <w:t xml:space="preserve">, </w:t>
      </w:r>
      <w:r>
        <w:rPr>
          <w:rFonts w:eastAsia="Calibri"/>
          <w:sz w:val="20"/>
          <w:szCs w:val="20"/>
        </w:rPr>
        <w:t>przy czym przysługuje ono jedynie w sytuacji, jeżeli dalsze przetwarzanie nie jest niezbędne do wywiązania się przez Administratora z obowiązku prawnego i nie występują inne nadrzędne prawne podstawy przetwarzania.</w:t>
      </w:r>
    </w:p>
    <w:p w14:paraId="73B56A5D" w14:textId="77777777" w:rsidR="00AE576C" w:rsidRPr="0066355C" w:rsidRDefault="00AE576C" w:rsidP="00AE576C">
      <w:pPr>
        <w:suppressAutoHyphens/>
        <w:autoSpaceDN w:val="0"/>
        <w:jc w:val="both"/>
        <w:textAlignment w:val="baseline"/>
        <w:rPr>
          <w:rFonts w:eastAsia="Calibri"/>
          <w:sz w:val="18"/>
          <w:szCs w:val="18"/>
        </w:rPr>
      </w:pPr>
    </w:p>
    <w:p w14:paraId="11BE7284"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bCs/>
          <w:sz w:val="18"/>
          <w:szCs w:val="18"/>
        </w:rPr>
        <w:t>Prawo wniesienia skargi do Organu Nadzorczego</w:t>
      </w:r>
    </w:p>
    <w:p w14:paraId="523BE7D3" w14:textId="77777777" w:rsidR="00AE576C" w:rsidRPr="0066355C" w:rsidRDefault="00AE576C" w:rsidP="00AE576C">
      <w:pPr>
        <w:suppressAutoHyphens/>
        <w:autoSpaceDN w:val="0"/>
        <w:jc w:val="both"/>
        <w:textAlignment w:val="baseline"/>
        <w:rPr>
          <w:rFonts w:eastAsia="Calibri"/>
          <w:sz w:val="18"/>
          <w:szCs w:val="18"/>
        </w:rPr>
      </w:pPr>
      <w:r w:rsidRPr="0066355C">
        <w:rPr>
          <w:rFonts w:eastAsia="Calibri"/>
          <w:sz w:val="18"/>
          <w:szCs w:val="18"/>
        </w:rPr>
        <w:t>Posiada Pani/Pan prawo do wniesienia skargi do organu nadzorczego – Prezesa Urzędu Ochrony Danych Osobowych. Szczegółowe informacje dostępne są na stronie </w:t>
      </w:r>
      <w:hyperlink r:id="rId9" w:history="1">
        <w:r>
          <w:rPr>
            <w:rFonts w:eastAsia="Calibri"/>
            <w:color w:val="0000FF" w:themeColor="hyperlink"/>
            <w:sz w:val="18"/>
            <w:szCs w:val="18"/>
            <w:u w:val="single"/>
          </w:rPr>
          <w:t>(</w:t>
        </w:r>
        <w:r w:rsidRPr="001435AA">
          <w:rPr>
            <w:rFonts w:eastAsia="Calibri"/>
            <w:color w:val="0000FF" w:themeColor="hyperlink"/>
            <w:sz w:val="18"/>
            <w:szCs w:val="18"/>
            <w:u w:val="single"/>
          </w:rPr>
          <w:t>uodo.gov.pl</w:t>
        </w:r>
        <w:r>
          <w:rPr>
            <w:rFonts w:eastAsia="Calibri"/>
            <w:color w:val="0000FF" w:themeColor="hyperlink"/>
            <w:sz w:val="18"/>
            <w:szCs w:val="18"/>
            <w:u w:val="single"/>
          </w:rPr>
          <w:t>)</w:t>
        </w:r>
      </w:hyperlink>
      <w:r w:rsidRPr="0066355C">
        <w:rPr>
          <w:rFonts w:eastAsia="Calibri"/>
          <w:sz w:val="18"/>
          <w:szCs w:val="18"/>
        </w:rPr>
        <w:t xml:space="preserve"> .</w:t>
      </w:r>
    </w:p>
    <w:p w14:paraId="5F397A7E" w14:textId="77777777" w:rsidR="00AE576C" w:rsidRPr="0066355C" w:rsidRDefault="00AE576C" w:rsidP="00AE576C">
      <w:pPr>
        <w:suppressAutoHyphens/>
        <w:autoSpaceDN w:val="0"/>
        <w:jc w:val="both"/>
        <w:textAlignment w:val="baseline"/>
        <w:rPr>
          <w:rFonts w:eastAsia="Calibri"/>
          <w:sz w:val="18"/>
          <w:szCs w:val="18"/>
        </w:rPr>
      </w:pPr>
    </w:p>
    <w:p w14:paraId="3B1D22BE"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sz w:val="18"/>
          <w:szCs w:val="18"/>
        </w:rPr>
        <w:t>Okres przechowywania danych</w:t>
      </w:r>
    </w:p>
    <w:p w14:paraId="67CAAD3C" w14:textId="77777777" w:rsidR="00AE576C" w:rsidRPr="0066355C" w:rsidRDefault="00AE576C" w:rsidP="00AE576C">
      <w:pPr>
        <w:suppressAutoHyphens/>
        <w:autoSpaceDN w:val="0"/>
        <w:jc w:val="both"/>
        <w:textAlignment w:val="baseline"/>
        <w:rPr>
          <w:rFonts w:eastAsia="Calibri"/>
          <w:sz w:val="18"/>
          <w:szCs w:val="18"/>
        </w:rPr>
      </w:pPr>
      <w:r w:rsidRPr="0066355C">
        <w:rPr>
          <w:rFonts w:eastAsia="Calibri"/>
          <w:sz w:val="18"/>
          <w:szCs w:val="18"/>
        </w:rPr>
        <w:t xml:space="preserve">Pani/Pana dane osobowe będą przechowywane przez okres trwania umowy oraz przez okres 10 lat od momentu jej zakończenia (lub całkowitej deinstalacji przyłącza, jeśli umowa dotyczy dostaw wody lub odprowadzania ścieków), przez okres niezbędny do zabezpieczenia ewentualnych roszczeń wynikających z umowy (art. 6 ust 1 lit f), przez okres wynikający z obowiązujących przepisów prawa (np. przepisy podatkowe, sprawozdawczość finansowa, przepisy archiwalne). </w:t>
      </w:r>
    </w:p>
    <w:p w14:paraId="6564CB4F" w14:textId="77777777" w:rsidR="00AE576C" w:rsidRPr="0066355C" w:rsidRDefault="00AE576C" w:rsidP="00AE576C">
      <w:pPr>
        <w:suppressAutoHyphens/>
        <w:autoSpaceDN w:val="0"/>
        <w:jc w:val="both"/>
        <w:textAlignment w:val="baseline"/>
        <w:rPr>
          <w:rFonts w:eastAsia="Calibri"/>
          <w:sz w:val="18"/>
          <w:szCs w:val="18"/>
        </w:rPr>
      </w:pPr>
    </w:p>
    <w:p w14:paraId="66D880D8" w14:textId="77777777" w:rsidR="00AE576C" w:rsidRPr="0066355C" w:rsidRDefault="00AE576C" w:rsidP="00AE576C">
      <w:pPr>
        <w:numPr>
          <w:ilvl w:val="0"/>
          <w:numId w:val="8"/>
        </w:numPr>
        <w:suppressAutoHyphens/>
        <w:autoSpaceDN w:val="0"/>
        <w:spacing w:line="360" w:lineRule="auto"/>
        <w:textAlignment w:val="baseline"/>
        <w:rPr>
          <w:rFonts w:eastAsia="Calibri"/>
          <w:b/>
          <w:sz w:val="18"/>
          <w:szCs w:val="18"/>
        </w:rPr>
      </w:pPr>
      <w:r w:rsidRPr="0066355C">
        <w:rPr>
          <w:rFonts w:eastAsia="Calibri"/>
          <w:b/>
          <w:sz w:val="18"/>
          <w:szCs w:val="18"/>
        </w:rPr>
        <w:t>Informacja o wymogu/dobrowolności podania danych</w:t>
      </w:r>
    </w:p>
    <w:p w14:paraId="1AD3D4EF" w14:textId="7100D548" w:rsidR="00AE576C" w:rsidRPr="0066355C" w:rsidRDefault="00AE576C" w:rsidP="00AE576C">
      <w:pPr>
        <w:suppressAutoHyphens/>
        <w:autoSpaceDN w:val="0"/>
        <w:jc w:val="both"/>
        <w:textAlignment w:val="baseline"/>
        <w:rPr>
          <w:rFonts w:eastAsia="Calibri"/>
          <w:sz w:val="18"/>
          <w:szCs w:val="18"/>
        </w:rPr>
      </w:pPr>
      <w:bookmarkStart w:id="2" w:name="_Hlk140230390"/>
      <w:r w:rsidRPr="0066355C">
        <w:rPr>
          <w:rFonts w:eastAsia="Calibri"/>
          <w:sz w:val="18"/>
          <w:szCs w:val="18"/>
        </w:rPr>
        <w:t xml:space="preserve">Podanie przez Panią/Pana danych gromadzonych w dokumentacji jest wymogiem ustawowym koniecznym do </w:t>
      </w:r>
      <w:r w:rsidR="00891B8B">
        <w:rPr>
          <w:rFonts w:eastAsia="Calibri"/>
          <w:sz w:val="18"/>
          <w:szCs w:val="18"/>
        </w:rPr>
        <w:t>rozwiązania</w:t>
      </w:r>
      <w:r w:rsidRPr="0066355C">
        <w:rPr>
          <w:rFonts w:eastAsia="Calibri"/>
          <w:sz w:val="18"/>
          <w:szCs w:val="18"/>
        </w:rPr>
        <w:t xml:space="preserve"> umowy, lecz dobrowolnym w przypadku gdy przetwarzanie danych osobowych odbywa się na podstawie art. 6 ust 1 lit f) – w celu ułatwienia kontaktu.</w:t>
      </w:r>
      <w:r w:rsidR="00891B8B">
        <w:rPr>
          <w:rFonts w:eastAsia="Calibri"/>
          <w:sz w:val="18"/>
          <w:szCs w:val="18"/>
        </w:rPr>
        <w:t xml:space="preserve"> Ich nie podanie uniemożliwi realizacje wniosku.</w:t>
      </w:r>
    </w:p>
    <w:bookmarkEnd w:id="2"/>
    <w:p w14:paraId="4B9C8EF8" w14:textId="77777777" w:rsidR="00AE576C" w:rsidRPr="0066355C" w:rsidRDefault="00AE576C" w:rsidP="00AE576C">
      <w:pPr>
        <w:suppressAutoHyphens/>
        <w:autoSpaceDN w:val="0"/>
        <w:jc w:val="both"/>
        <w:textAlignment w:val="baseline"/>
        <w:rPr>
          <w:rFonts w:eastAsia="Calibri"/>
          <w:sz w:val="18"/>
          <w:szCs w:val="18"/>
        </w:rPr>
      </w:pPr>
    </w:p>
    <w:p w14:paraId="70694D4A" w14:textId="77777777" w:rsidR="00CE3862" w:rsidRDefault="00CE3862" w:rsidP="00AE576C">
      <w:pPr>
        <w:pStyle w:val="Nagwek2"/>
        <w:spacing w:line="360" w:lineRule="auto"/>
      </w:pPr>
    </w:p>
    <w:sectPr w:rsidR="00CE3862" w:rsidSect="007A7233">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9A1B" w14:textId="77777777" w:rsidR="00CE7A26" w:rsidRDefault="00CE7A26">
      <w:r>
        <w:separator/>
      </w:r>
    </w:p>
  </w:endnote>
  <w:endnote w:type="continuationSeparator" w:id="0">
    <w:p w14:paraId="19EF698B" w14:textId="77777777" w:rsidR="00CE7A26" w:rsidRDefault="00CE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D031" w14:textId="77777777" w:rsidR="00CE7A26" w:rsidRDefault="00CE7A26">
      <w:r>
        <w:separator/>
      </w:r>
    </w:p>
  </w:footnote>
  <w:footnote w:type="continuationSeparator" w:id="0">
    <w:p w14:paraId="4920B406" w14:textId="77777777" w:rsidR="00CE7A26" w:rsidRDefault="00CE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0F2C"/>
    <w:multiLevelType w:val="hybridMultilevel"/>
    <w:tmpl w:val="58E6C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867D9A"/>
    <w:multiLevelType w:val="hybridMultilevel"/>
    <w:tmpl w:val="494C7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336A6F"/>
    <w:multiLevelType w:val="hybridMultilevel"/>
    <w:tmpl w:val="FCEEB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D4C3F63"/>
    <w:multiLevelType w:val="hybridMultilevel"/>
    <w:tmpl w:val="E87A4300"/>
    <w:lvl w:ilvl="0" w:tplc="CD9A14D6">
      <w:start w:val="1"/>
      <w:numFmt w:val="upperRoman"/>
      <w:lvlText w:val="%1."/>
      <w:lvlJc w:val="left"/>
      <w:pPr>
        <w:ind w:left="1080" w:hanging="72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88101D"/>
    <w:multiLevelType w:val="hybridMultilevel"/>
    <w:tmpl w:val="04BAD69C"/>
    <w:lvl w:ilvl="0" w:tplc="433A5A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9BE1E7A"/>
    <w:multiLevelType w:val="hybridMultilevel"/>
    <w:tmpl w:val="C220C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93155EC"/>
    <w:multiLevelType w:val="hybridMultilevel"/>
    <w:tmpl w:val="270098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788963645">
    <w:abstractNumId w:val="2"/>
  </w:num>
  <w:num w:numId="2" w16cid:durableId="1905529614">
    <w:abstractNumId w:val="1"/>
  </w:num>
  <w:num w:numId="3" w16cid:durableId="611130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632379">
    <w:abstractNumId w:val="6"/>
  </w:num>
  <w:num w:numId="5" w16cid:durableId="1961834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4529917">
    <w:abstractNumId w:val="5"/>
  </w:num>
  <w:num w:numId="7" w16cid:durableId="622080713">
    <w:abstractNumId w:val="0"/>
  </w:num>
  <w:num w:numId="8" w16cid:durableId="211412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46"/>
    <w:rsid w:val="00001F03"/>
    <w:rsid w:val="00002592"/>
    <w:rsid w:val="000731EE"/>
    <w:rsid w:val="00104546"/>
    <w:rsid w:val="001F1606"/>
    <w:rsid w:val="002E4286"/>
    <w:rsid w:val="00340FE5"/>
    <w:rsid w:val="003B306C"/>
    <w:rsid w:val="003D2722"/>
    <w:rsid w:val="003D6729"/>
    <w:rsid w:val="0044589A"/>
    <w:rsid w:val="004D26D8"/>
    <w:rsid w:val="00730673"/>
    <w:rsid w:val="007C50E6"/>
    <w:rsid w:val="00874016"/>
    <w:rsid w:val="00891B8B"/>
    <w:rsid w:val="00921737"/>
    <w:rsid w:val="00A33BD6"/>
    <w:rsid w:val="00A60616"/>
    <w:rsid w:val="00AC13ED"/>
    <w:rsid w:val="00AD5633"/>
    <w:rsid w:val="00AE576C"/>
    <w:rsid w:val="00BB4856"/>
    <w:rsid w:val="00C07940"/>
    <w:rsid w:val="00CE3862"/>
    <w:rsid w:val="00CE7A26"/>
    <w:rsid w:val="00D72E7D"/>
    <w:rsid w:val="00EF5C3E"/>
    <w:rsid w:val="00F16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C2BC"/>
  <w15:docId w15:val="{109F8924-4930-4236-B34F-70DFF8C4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5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0454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CE38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4546"/>
    <w:rPr>
      <w:rFonts w:ascii="Arial" w:eastAsia="Times New Roman" w:hAnsi="Arial" w:cs="Arial"/>
      <w:b/>
      <w:bCs/>
      <w:kern w:val="32"/>
      <w:sz w:val="32"/>
      <w:szCs w:val="32"/>
      <w:lang w:eastAsia="pl-PL"/>
    </w:rPr>
  </w:style>
  <w:style w:type="paragraph" w:styleId="Stopka">
    <w:name w:val="footer"/>
    <w:basedOn w:val="Normalny"/>
    <w:link w:val="StopkaZnak"/>
    <w:rsid w:val="00104546"/>
    <w:pPr>
      <w:tabs>
        <w:tab w:val="center" w:pos="4536"/>
        <w:tab w:val="right" w:pos="9072"/>
      </w:tabs>
    </w:pPr>
  </w:style>
  <w:style w:type="character" w:customStyle="1" w:styleId="StopkaZnak">
    <w:name w:val="Stopka Znak"/>
    <w:basedOn w:val="Domylnaczcionkaakapitu"/>
    <w:link w:val="Stopka"/>
    <w:rsid w:val="0010454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74016"/>
    <w:pPr>
      <w:tabs>
        <w:tab w:val="center" w:pos="4536"/>
        <w:tab w:val="right" w:pos="9072"/>
      </w:tabs>
    </w:pPr>
  </w:style>
  <w:style w:type="character" w:customStyle="1" w:styleId="NagwekZnak">
    <w:name w:val="Nagłówek Znak"/>
    <w:basedOn w:val="Domylnaczcionkaakapitu"/>
    <w:link w:val="Nagwek"/>
    <w:uiPriority w:val="99"/>
    <w:rsid w:val="0087401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4589A"/>
    <w:pPr>
      <w:ind w:left="720"/>
      <w:contextualSpacing/>
    </w:pPr>
  </w:style>
  <w:style w:type="paragraph" w:customStyle="1" w:styleId="Standard">
    <w:name w:val="Standard"/>
    <w:rsid w:val="003D272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customStyle="1" w:styleId="Nagwek2Znak">
    <w:name w:val="Nagłówek 2 Znak"/>
    <w:basedOn w:val="Domylnaczcionkaakapitu"/>
    <w:link w:val="Nagwek2"/>
    <w:uiPriority w:val="9"/>
    <w:rsid w:val="00CE3862"/>
    <w:rPr>
      <w:rFonts w:asciiTheme="majorHAnsi" w:eastAsiaTheme="majorEastAsia" w:hAnsiTheme="majorHAnsi" w:cstheme="majorBidi"/>
      <w:color w:val="365F91" w:themeColor="accent1" w:themeShade="BF"/>
      <w:sz w:val="26"/>
      <w:szCs w:val="26"/>
      <w:lang w:eastAsia="pl-PL"/>
    </w:rPr>
  </w:style>
  <w:style w:type="character" w:styleId="Hipercze">
    <w:name w:val="Hyperlink"/>
    <w:basedOn w:val="Domylnaczcionkaakapitu"/>
    <w:uiPriority w:val="99"/>
    <w:semiHidden/>
    <w:unhideWhenUsed/>
    <w:rsid w:val="00CE3862"/>
    <w:rPr>
      <w:color w:val="0000FF" w:themeColor="hyperlink"/>
      <w:u w:val="single"/>
    </w:rPr>
  </w:style>
  <w:style w:type="character" w:customStyle="1" w:styleId="s2">
    <w:name w:val="s2"/>
    <w:basedOn w:val="Domylnaczcionkaakapitu"/>
    <w:rsid w:val="00CE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kkleszczow.pl" TargetMode="External"/><Relationship Id="rId3" Type="http://schemas.openxmlformats.org/officeDocument/2006/relationships/settings" Target="settings.xml"/><Relationship Id="rId7" Type="http://schemas.openxmlformats.org/officeDocument/2006/relationships/hyperlink" Target="mailto:sekretariat@zkkleszc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odo.gov.pl/pl/83/15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1110</Words>
  <Characters>6665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Menzel</dc:creator>
  <cp:lastModifiedBy>Paulina Stępień</cp:lastModifiedBy>
  <cp:revision>3</cp:revision>
  <cp:lastPrinted>2019-05-06T09:22:00Z</cp:lastPrinted>
  <dcterms:created xsi:type="dcterms:W3CDTF">2023-07-14T10:49:00Z</dcterms:created>
  <dcterms:modified xsi:type="dcterms:W3CDTF">2023-07-14T12:07:00Z</dcterms:modified>
</cp:coreProperties>
</file>